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53" w:rsidRDefault="005B2964" w:rsidP="005B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4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  <w:r w:rsidR="006061B7">
        <w:rPr>
          <w:rFonts w:ascii="Times New Roman" w:hAnsi="Times New Roman" w:cs="Times New Roman"/>
          <w:b/>
          <w:sz w:val="28"/>
          <w:szCs w:val="28"/>
        </w:rPr>
        <w:t>ЭМИТЕНТА ЦЕННЫХ БУМАГ</w:t>
      </w:r>
    </w:p>
    <w:tbl>
      <w:tblPr>
        <w:tblStyle w:val="a3"/>
        <w:tblW w:w="9464" w:type="dxa"/>
        <w:tblLook w:val="04A0"/>
      </w:tblPr>
      <w:tblGrid>
        <w:gridCol w:w="3510"/>
        <w:gridCol w:w="5954"/>
      </w:tblGrid>
      <w:tr w:rsidR="005B2964" w:rsidTr="008B4FFF">
        <w:tc>
          <w:tcPr>
            <w:tcW w:w="3510" w:type="dxa"/>
          </w:tcPr>
          <w:p w:rsidR="005B2964" w:rsidRDefault="005B2964" w:rsidP="005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6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954" w:type="dxa"/>
          </w:tcPr>
          <w:p w:rsidR="005B2964" w:rsidRDefault="005B2964" w:rsidP="005B2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акционерное общество</w:t>
            </w:r>
          </w:p>
          <w:p w:rsidR="005B2964" w:rsidRDefault="005B2964" w:rsidP="005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«Хозяйственные товары»</w:t>
            </w:r>
          </w:p>
        </w:tc>
      </w:tr>
      <w:tr w:rsidR="005B2964" w:rsidRPr="00002EC8" w:rsidTr="008B4FFF">
        <w:tc>
          <w:tcPr>
            <w:tcW w:w="3510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</w:tc>
        <w:tc>
          <w:tcPr>
            <w:tcW w:w="5954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246010, г</w:t>
            </w:r>
            <w:proofErr w:type="gramStart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омель, ул.Могилевская, 1а, этаж 3,   комн.3-1</w:t>
            </w:r>
          </w:p>
        </w:tc>
      </w:tr>
      <w:tr w:rsidR="005B2964" w:rsidRPr="00002EC8" w:rsidTr="008B4FFF">
        <w:tc>
          <w:tcPr>
            <w:tcW w:w="3510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Тел./факсы:</w:t>
            </w:r>
          </w:p>
        </w:tc>
        <w:tc>
          <w:tcPr>
            <w:tcW w:w="5954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 xml:space="preserve">8/0232/638348, 632440 </w:t>
            </w:r>
          </w:p>
        </w:tc>
      </w:tr>
      <w:tr w:rsidR="005B2964" w:rsidRPr="00002EC8" w:rsidTr="008B4FFF">
        <w:tc>
          <w:tcPr>
            <w:tcW w:w="3510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:rsidR="005B2964" w:rsidRPr="008B4FFF" w:rsidRDefault="006A6E34" w:rsidP="005B29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="005B2964" w:rsidRPr="008B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8B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hoztovary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.by</w:t>
            </w:r>
            <w:proofErr w:type="spellEnd"/>
          </w:p>
        </w:tc>
      </w:tr>
      <w:tr w:rsidR="005B2964" w:rsidRPr="00002EC8" w:rsidTr="008B4FFF">
        <w:tc>
          <w:tcPr>
            <w:tcW w:w="3510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Полные</w:t>
            </w:r>
            <w:proofErr w:type="gramEnd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 xml:space="preserve"> Ф.И.О. руководителя</w:t>
            </w:r>
          </w:p>
        </w:tc>
        <w:tc>
          <w:tcPr>
            <w:tcW w:w="5954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Атрошенко Дмитрий Иванович</w:t>
            </w:r>
          </w:p>
        </w:tc>
      </w:tr>
      <w:tr w:rsidR="005B2964" w:rsidRPr="00002EC8" w:rsidTr="008B4FFF">
        <w:tc>
          <w:tcPr>
            <w:tcW w:w="3510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Полные</w:t>
            </w:r>
            <w:proofErr w:type="gramEnd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 xml:space="preserve"> Ф.И.О. главного бухгалтера</w:t>
            </w:r>
          </w:p>
        </w:tc>
        <w:tc>
          <w:tcPr>
            <w:tcW w:w="5954" w:type="dxa"/>
          </w:tcPr>
          <w:p w:rsidR="005B2964" w:rsidRPr="008B4FFF" w:rsidRDefault="005B2964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>Савусь</w:t>
            </w:r>
            <w:proofErr w:type="spellEnd"/>
            <w:r w:rsidRPr="008B4FFF">
              <w:rPr>
                <w:rFonts w:ascii="Times New Roman" w:hAnsi="Times New Roman" w:cs="Times New Roman"/>
                <w:sz w:val="20"/>
                <w:szCs w:val="20"/>
              </w:rPr>
              <w:t xml:space="preserve"> Лилия Борисовна</w:t>
            </w:r>
          </w:p>
        </w:tc>
      </w:tr>
    </w:tbl>
    <w:p w:rsidR="005B2964" w:rsidRPr="00002EC8" w:rsidRDefault="005B2964" w:rsidP="005B29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B2964" w:rsidRDefault="005B2964" w:rsidP="005B2964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02EC8">
        <w:rPr>
          <w:rFonts w:ascii="Times New Roman" w:hAnsi="Times New Roman" w:cs="Times New Roman"/>
          <w:b/>
          <w:sz w:val="16"/>
          <w:szCs w:val="16"/>
        </w:rPr>
        <w:t>БУХГАЛТЕРСКИЙ БАЛАНС на 01 января 201</w:t>
      </w:r>
      <w:r w:rsidR="005A7BCD">
        <w:rPr>
          <w:rFonts w:ascii="Times New Roman" w:hAnsi="Times New Roman" w:cs="Times New Roman"/>
          <w:b/>
          <w:sz w:val="16"/>
          <w:szCs w:val="16"/>
        </w:rPr>
        <w:t>9</w:t>
      </w:r>
      <w:r w:rsidRPr="00002EC8">
        <w:rPr>
          <w:rFonts w:ascii="Times New Roman" w:hAnsi="Times New Roman" w:cs="Times New Roman"/>
          <w:b/>
          <w:sz w:val="16"/>
          <w:szCs w:val="16"/>
        </w:rPr>
        <w:t xml:space="preserve"> года</w:t>
      </w:r>
    </w:p>
    <w:p w:rsidR="00F062EE" w:rsidRPr="00F062EE" w:rsidRDefault="00F062EE" w:rsidP="005B29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05" w:type="dxa"/>
        <w:tblInd w:w="103" w:type="dxa"/>
        <w:tblLook w:val="04A0"/>
      </w:tblPr>
      <w:tblGrid>
        <w:gridCol w:w="4683"/>
        <w:gridCol w:w="855"/>
        <w:gridCol w:w="461"/>
        <w:gridCol w:w="1392"/>
        <w:gridCol w:w="355"/>
        <w:gridCol w:w="528"/>
        <w:gridCol w:w="379"/>
        <w:gridCol w:w="470"/>
        <w:gridCol w:w="526"/>
        <w:gridCol w:w="356"/>
      </w:tblGrid>
      <w:tr w:rsidR="00F062EE" w:rsidRPr="00F062EE" w:rsidTr="00F062EE">
        <w:trPr>
          <w:trHeight w:val="300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 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декабря 2017 г.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435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427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Доходные вложения в материальные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инвестиционная недвижимость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предметы финансовой аренды (лизинга)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доходные вложения в материальные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долгосрочные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финансовые вложения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Отложенные налоговые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 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438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430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II. КРАТКОСРОЧНЫЕ АКТИВЫ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938 </w:t>
            </w:r>
          </w:p>
        </w:tc>
        <w:tc>
          <w:tcPr>
            <w:tcW w:w="2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875 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материалы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</w:t>
            </w:r>
          </w:p>
        </w:tc>
        <w:tc>
          <w:tcPr>
            <w:tcW w:w="22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животные на выращивании и откорме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незавершенное производство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готовая продукция и товары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913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852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товары отгруженные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запасы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</w:t>
            </w:r>
          </w:p>
        </w:tc>
      </w:tr>
      <w:tr w:rsidR="00F062EE" w:rsidRPr="00F062EE" w:rsidTr="00F062EE">
        <w:trPr>
          <w:trHeight w:val="6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334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294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финансовые вложения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и эквиваленты денежных средств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краткосрочные активы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 II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1 310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1 211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1 748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1 641 </w:t>
            </w:r>
          </w:p>
        </w:tc>
      </w:tr>
    </w:tbl>
    <w:p w:rsidR="00F062EE" w:rsidRPr="00F062EE" w:rsidRDefault="00F062EE" w:rsidP="00F062EE">
      <w:pPr>
        <w:spacing w:after="0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F062EE" w:rsidRPr="00F062EE" w:rsidRDefault="00F062EE" w:rsidP="00F062EE">
      <w:pPr>
        <w:spacing w:after="0"/>
        <w:ind w:left="-14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16" w:type="dxa"/>
        <w:tblInd w:w="103" w:type="dxa"/>
        <w:tblLook w:val="04A0"/>
      </w:tblPr>
      <w:tblGrid>
        <w:gridCol w:w="4683"/>
        <w:gridCol w:w="855"/>
        <w:gridCol w:w="473"/>
        <w:gridCol w:w="1392"/>
        <w:gridCol w:w="355"/>
        <w:gridCol w:w="528"/>
        <w:gridCol w:w="378"/>
        <w:gridCol w:w="470"/>
        <w:gridCol w:w="526"/>
        <w:gridCol w:w="356"/>
      </w:tblGrid>
      <w:tr w:rsidR="00F062EE" w:rsidRPr="00F062EE" w:rsidTr="00F062EE">
        <w:trPr>
          <w:trHeight w:val="300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Собственный капитал и обязательства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 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декабря 2017 г.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III. СОБСТВЕННЫЙ КАПИТАЛ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 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 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Неоплаченная часть уставного капитала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Добавочный капитал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143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143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146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108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Целевое финансирование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 III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489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451 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IV. ДОЛГОСРОЧНЫЕ ОБЯЗАТЕЛЬСТВА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кредиты и займы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 по лизинговым платежам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Отложенные налоговые обязательства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обязательства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 IV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36 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V. КРАТКОСРОЧНЫЕ ОБЯЗАТЕЛЬСТВА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кредиты и займы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212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133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1 025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1 021 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поставщикам, подрядчикам, исполнителям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898 </w:t>
            </w:r>
          </w:p>
        </w:tc>
        <w:tc>
          <w:tcPr>
            <w:tcW w:w="2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921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 авансам полученным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 налогам и сборам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 социальному страхованию и обеспечению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 оплате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по лизинговым платежам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собственнику имущества (учредителям, участникам)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прочим кредиторам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Обязательства, предназначенные для реализации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краткосрочные обязательства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-  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разделу V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1 237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1 154 </w:t>
            </w:r>
          </w:p>
        </w:tc>
      </w:tr>
      <w:tr w:rsidR="00F062EE" w:rsidRPr="00F062EE" w:rsidTr="00F062EE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1 748 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1 641 </w:t>
            </w:r>
          </w:p>
        </w:tc>
      </w:tr>
    </w:tbl>
    <w:p w:rsidR="00F062EE" w:rsidRPr="00F062EE" w:rsidRDefault="00F062EE" w:rsidP="00F062EE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108" w:type="dxa"/>
        <w:tblLayout w:type="fixed"/>
        <w:tblLook w:val="04A0"/>
      </w:tblPr>
      <w:tblGrid>
        <w:gridCol w:w="1052"/>
        <w:gridCol w:w="1054"/>
        <w:gridCol w:w="1314"/>
        <w:gridCol w:w="715"/>
        <w:gridCol w:w="1099"/>
        <w:gridCol w:w="854"/>
        <w:gridCol w:w="473"/>
        <w:gridCol w:w="416"/>
        <w:gridCol w:w="968"/>
        <w:gridCol w:w="236"/>
        <w:gridCol w:w="236"/>
        <w:gridCol w:w="528"/>
        <w:gridCol w:w="421"/>
        <w:gridCol w:w="496"/>
        <w:gridCol w:w="556"/>
        <w:gridCol w:w="243"/>
      </w:tblGrid>
      <w:tr w:rsidR="005B2964" w:rsidRPr="00002EC8" w:rsidTr="00002EC8">
        <w:trPr>
          <w:trHeight w:val="21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964" w:rsidRPr="00002EC8" w:rsidRDefault="005B2964" w:rsidP="005B2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2E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37AC7" w:rsidRPr="00002EC8" w:rsidRDefault="00D37AC7" w:rsidP="00D37A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D37AC7" w:rsidRDefault="00D37AC7" w:rsidP="00D3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  <w:r w:rsidRPr="00002EC8"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  <w:t>ОТЧЕТ  О ПРИБЫЛЯХ И УБЫТКАХ</w:t>
      </w:r>
    </w:p>
    <w:tbl>
      <w:tblPr>
        <w:tblW w:w="9928" w:type="dxa"/>
        <w:tblInd w:w="103" w:type="dxa"/>
        <w:tblLook w:val="04A0"/>
      </w:tblPr>
      <w:tblGrid>
        <w:gridCol w:w="4578"/>
        <w:gridCol w:w="716"/>
        <w:gridCol w:w="368"/>
        <w:gridCol w:w="860"/>
        <w:gridCol w:w="270"/>
        <w:gridCol w:w="886"/>
        <w:gridCol w:w="368"/>
        <w:gridCol w:w="860"/>
        <w:gridCol w:w="270"/>
        <w:gridCol w:w="752"/>
      </w:tblGrid>
      <w:tr w:rsidR="00F062EE" w:rsidRPr="00F062EE" w:rsidTr="00F062EE">
        <w:trPr>
          <w:trHeight w:val="276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г.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5 562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5 171 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продукции, товаров, 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(4 463)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(4 188)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1 099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983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Управленческие расходы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(130)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(117)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(823)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(727)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реализации продукции, товаров, работ,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146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139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по текущей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текущей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(51)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(34)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текущей деятельности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99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по инвестиционной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доходы от выбытия основных средств, нематериальных 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участия в уставных капиталах других 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организаций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проценты к получению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доходы по инвестиционной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инвестиционной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расходы от выбытия основных средств, нематериальных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расходы по инвестиционной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по финансовой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курсовые</w:t>
            </w:r>
            <w:proofErr w:type="gramEnd"/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разницы от пересчета активов и обязательств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доходы по финансовой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(39)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(33)</w:t>
            </w:r>
          </w:p>
        </w:tc>
      </w:tr>
      <w:tr w:rsidR="00F062EE" w:rsidRPr="00F062EE" w:rsidTr="00F062EE">
        <w:trPr>
          <w:trHeight w:val="2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в том числе: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проценты к уплате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(24)</w:t>
            </w:r>
          </w:p>
        </w:tc>
        <w:tc>
          <w:tcPr>
            <w:tcW w:w="2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(18)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proofErr w:type="gramStart"/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курсовые</w:t>
            </w:r>
            <w:proofErr w:type="gramEnd"/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разницы от пересчета активов и обязательств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(15)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(15)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прочие расходы по финансовой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5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(22)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(31)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до налогообложения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77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прибыль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(21)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(19)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отложенных налоговых активов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отложенных налоговых обязательств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сборы, исчисляемые из прибыли (дохода)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платежи, исчисляемые из прибыли (дохода)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(1)</w:t>
            </w:r>
          </w:p>
        </w:tc>
      </w:tr>
      <w:tr w:rsidR="00F062EE" w:rsidRPr="00F062EE" w:rsidTr="00F062EE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Чистая прибыль (убыток)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 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от переоценки долгосрочных активов, 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не включаемый в чистую прибыль (убыток)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5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 от прочих операций, не включаемый </w:t>
            </w: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 чистую прибыль (убыток)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Совокупная прибыль (убыток)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Базовая прибыль (убыток) на акцию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0,42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0,41 </w:t>
            </w:r>
          </w:p>
        </w:tc>
      </w:tr>
      <w:tr w:rsidR="00F062EE" w:rsidRPr="00F062EE" w:rsidTr="00F062EE">
        <w:trPr>
          <w:trHeight w:val="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Разводненная прибыль (убыток) на акцию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F062EE" w:rsidRPr="00F062EE" w:rsidRDefault="00F062EE" w:rsidP="00F06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62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-   </w:t>
            </w:r>
          </w:p>
        </w:tc>
      </w:tr>
    </w:tbl>
    <w:p w:rsidR="00F062EE" w:rsidRDefault="00F062EE" w:rsidP="00D3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F062EE" w:rsidRDefault="00F062EE" w:rsidP="00F062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F062EE" w:rsidRDefault="00F062EE" w:rsidP="00D37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5B2964" w:rsidRPr="0060322F" w:rsidRDefault="00002EC8" w:rsidP="005B2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2F">
        <w:rPr>
          <w:rFonts w:ascii="Times New Roman" w:hAnsi="Times New Roman" w:cs="Times New Roman"/>
          <w:b/>
          <w:sz w:val="24"/>
          <w:szCs w:val="24"/>
        </w:rPr>
        <w:t>Доля государства в уставном фонде эмитента (всего в %)  -  92,</w:t>
      </w:r>
      <w:r w:rsidR="00417F62">
        <w:rPr>
          <w:rFonts w:ascii="Times New Roman" w:hAnsi="Times New Roman" w:cs="Times New Roman"/>
          <w:b/>
          <w:sz w:val="24"/>
          <w:szCs w:val="24"/>
        </w:rPr>
        <w:t>2726</w:t>
      </w:r>
    </w:p>
    <w:tbl>
      <w:tblPr>
        <w:tblStyle w:val="a3"/>
        <w:tblW w:w="9571" w:type="dxa"/>
        <w:tblLook w:val="04A0"/>
      </w:tblPr>
      <w:tblGrid>
        <w:gridCol w:w="3190"/>
        <w:gridCol w:w="3190"/>
        <w:gridCol w:w="3191"/>
      </w:tblGrid>
      <w:tr w:rsidR="00002EC8" w:rsidTr="0060322F">
        <w:tc>
          <w:tcPr>
            <w:tcW w:w="3190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190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акций, шт.</w:t>
            </w:r>
          </w:p>
        </w:tc>
        <w:tc>
          <w:tcPr>
            <w:tcW w:w="3191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 уставном фонде, %</w:t>
            </w:r>
          </w:p>
        </w:tc>
      </w:tr>
      <w:tr w:rsidR="00002EC8" w:rsidTr="0060322F">
        <w:tc>
          <w:tcPr>
            <w:tcW w:w="3190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  <w:p w:rsidR="00002EC8" w:rsidRDefault="00002EC8" w:rsidP="00002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190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C8" w:rsidRDefault="00002EC8" w:rsidP="0041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417F6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3191" w:type="dxa"/>
          </w:tcPr>
          <w:p w:rsidR="00002EC8" w:rsidRDefault="00002EC8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EC8" w:rsidRDefault="00002EC8" w:rsidP="0041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417F62">
              <w:rPr>
                <w:rFonts w:ascii="Times New Roman" w:hAnsi="Times New Roman" w:cs="Times New Roman"/>
                <w:sz w:val="20"/>
                <w:szCs w:val="20"/>
              </w:rPr>
              <w:t>2726</w:t>
            </w:r>
          </w:p>
        </w:tc>
      </w:tr>
      <w:tr w:rsidR="00002EC8" w:rsidTr="0060322F">
        <w:tc>
          <w:tcPr>
            <w:tcW w:w="3190" w:type="dxa"/>
          </w:tcPr>
          <w:p w:rsidR="00002EC8" w:rsidRDefault="00471A13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190" w:type="dxa"/>
          </w:tcPr>
          <w:p w:rsidR="00002EC8" w:rsidRDefault="00471A13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191" w:type="dxa"/>
          </w:tcPr>
          <w:p w:rsidR="00002EC8" w:rsidRDefault="00471A13" w:rsidP="005B2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002EC8" w:rsidTr="0060322F">
        <w:tc>
          <w:tcPr>
            <w:tcW w:w="3190" w:type="dxa"/>
          </w:tcPr>
          <w:p w:rsidR="00002EC8" w:rsidRDefault="00471A13" w:rsidP="00471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областная</w:t>
            </w:r>
          </w:p>
        </w:tc>
        <w:tc>
          <w:tcPr>
            <w:tcW w:w="3190" w:type="dxa"/>
          </w:tcPr>
          <w:p w:rsidR="00002EC8" w:rsidRDefault="00471A13" w:rsidP="0041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417F6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3191" w:type="dxa"/>
          </w:tcPr>
          <w:p w:rsidR="00002EC8" w:rsidRDefault="00471A13" w:rsidP="00417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417F62">
              <w:rPr>
                <w:rFonts w:ascii="Times New Roman" w:hAnsi="Times New Roman" w:cs="Times New Roman"/>
                <w:sz w:val="20"/>
                <w:szCs w:val="20"/>
              </w:rPr>
              <w:t>2726</w:t>
            </w:r>
          </w:p>
        </w:tc>
      </w:tr>
    </w:tbl>
    <w:p w:rsidR="00002EC8" w:rsidRPr="008733CA" w:rsidRDefault="00E6576E" w:rsidP="005B2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33CA">
        <w:rPr>
          <w:rFonts w:ascii="Times New Roman" w:hAnsi="Times New Roman" w:cs="Times New Roman"/>
          <w:b/>
          <w:sz w:val="24"/>
          <w:szCs w:val="24"/>
        </w:rPr>
        <w:t xml:space="preserve">Количество акционеров – всего </w:t>
      </w:r>
      <w:r w:rsidR="00417F62">
        <w:rPr>
          <w:rFonts w:ascii="Times New Roman" w:hAnsi="Times New Roman" w:cs="Times New Roman"/>
          <w:b/>
          <w:sz w:val="24"/>
          <w:szCs w:val="24"/>
        </w:rPr>
        <w:t>107</w:t>
      </w:r>
    </w:p>
    <w:p w:rsidR="00E6576E" w:rsidRPr="008733CA" w:rsidRDefault="00E6576E" w:rsidP="005B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3CA">
        <w:rPr>
          <w:rFonts w:ascii="Times New Roman" w:hAnsi="Times New Roman" w:cs="Times New Roman"/>
          <w:sz w:val="24"/>
          <w:szCs w:val="24"/>
        </w:rPr>
        <w:t>в том числе:</w:t>
      </w:r>
    </w:p>
    <w:p w:rsidR="00E6576E" w:rsidRPr="008733CA" w:rsidRDefault="00E6576E" w:rsidP="005B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3CA">
        <w:rPr>
          <w:rFonts w:ascii="Times New Roman" w:hAnsi="Times New Roman" w:cs="Times New Roman"/>
          <w:sz w:val="24"/>
          <w:szCs w:val="24"/>
        </w:rPr>
        <w:t>юридических лиц  -  1, из них нерезидентов Республики Беларусь – 0</w:t>
      </w:r>
    </w:p>
    <w:p w:rsidR="00E6576E" w:rsidRPr="008733CA" w:rsidRDefault="00E6576E" w:rsidP="005B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33CA">
        <w:rPr>
          <w:rFonts w:ascii="Times New Roman" w:hAnsi="Times New Roman" w:cs="Times New Roman"/>
          <w:sz w:val="24"/>
          <w:szCs w:val="24"/>
        </w:rPr>
        <w:t xml:space="preserve">физических лиц    - </w:t>
      </w:r>
      <w:r w:rsidR="00417F62">
        <w:rPr>
          <w:rFonts w:ascii="Times New Roman" w:hAnsi="Times New Roman" w:cs="Times New Roman"/>
          <w:sz w:val="24"/>
          <w:szCs w:val="24"/>
        </w:rPr>
        <w:t>106</w:t>
      </w:r>
      <w:r w:rsidRPr="008733CA">
        <w:rPr>
          <w:rFonts w:ascii="Times New Roman" w:hAnsi="Times New Roman" w:cs="Times New Roman"/>
          <w:sz w:val="24"/>
          <w:szCs w:val="24"/>
        </w:rPr>
        <w:t>, из них нерезидентов Республики Беларусь – 0</w:t>
      </w:r>
    </w:p>
    <w:p w:rsidR="00E6576E" w:rsidRPr="008733CA" w:rsidRDefault="00E6576E" w:rsidP="005B29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33CA">
        <w:rPr>
          <w:rFonts w:ascii="Times New Roman" w:hAnsi="Times New Roman" w:cs="Times New Roman"/>
          <w:b/>
          <w:sz w:val="24"/>
          <w:szCs w:val="24"/>
        </w:rPr>
        <w:t>Информация о дивидендах и акциях</w:t>
      </w:r>
    </w:p>
    <w:tbl>
      <w:tblPr>
        <w:tblStyle w:val="a3"/>
        <w:tblW w:w="9889" w:type="dxa"/>
        <w:tblLook w:val="04A0"/>
      </w:tblPr>
      <w:tblGrid>
        <w:gridCol w:w="4786"/>
        <w:gridCol w:w="1843"/>
        <w:gridCol w:w="1559"/>
        <w:gridCol w:w="1701"/>
      </w:tblGrid>
      <w:tr w:rsidR="00E6576E" w:rsidTr="00E6576E">
        <w:tc>
          <w:tcPr>
            <w:tcW w:w="4786" w:type="dxa"/>
          </w:tcPr>
          <w:p w:rsidR="00E6576E" w:rsidRPr="00E6576E" w:rsidRDefault="00E6576E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</w:tcPr>
          <w:p w:rsidR="00E6576E" w:rsidRPr="00E6576E" w:rsidRDefault="00E6576E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</w:tcPr>
          <w:p w:rsidR="00E6576E" w:rsidRPr="00E6576E" w:rsidRDefault="00E6576E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A6E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E6576E" w:rsidRPr="00E6576E" w:rsidRDefault="00E6576E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A6E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акционеров,  всего</w:t>
            </w:r>
          </w:p>
        </w:tc>
        <w:tc>
          <w:tcPr>
            <w:tcW w:w="1843" w:type="dxa"/>
          </w:tcPr>
          <w:p w:rsidR="006A6E34" w:rsidRDefault="006A6E34">
            <w:r w:rsidRPr="0092658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559" w:type="dxa"/>
          </w:tcPr>
          <w:p w:rsidR="006A6E34" w:rsidRPr="00E6576E" w:rsidRDefault="006A6E34" w:rsidP="00683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 юридических лиц</w:t>
            </w:r>
          </w:p>
        </w:tc>
        <w:tc>
          <w:tcPr>
            <w:tcW w:w="1843" w:type="dxa"/>
          </w:tcPr>
          <w:p w:rsidR="006A6E34" w:rsidRDefault="006A6E34">
            <w:r w:rsidRPr="0092658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559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нерезидентов Республики Беларусь</w:t>
            </w:r>
          </w:p>
        </w:tc>
        <w:tc>
          <w:tcPr>
            <w:tcW w:w="1843" w:type="dxa"/>
          </w:tcPr>
          <w:p w:rsidR="006A6E34" w:rsidRDefault="006A6E34">
            <w:r w:rsidRPr="0092658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559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физических лиц</w:t>
            </w:r>
          </w:p>
        </w:tc>
        <w:tc>
          <w:tcPr>
            <w:tcW w:w="1843" w:type="dxa"/>
          </w:tcPr>
          <w:p w:rsidR="006A6E34" w:rsidRDefault="006A6E34">
            <w:r w:rsidRPr="0092658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559" w:type="dxa"/>
          </w:tcPr>
          <w:p w:rsidR="006A6E34" w:rsidRPr="00E6576E" w:rsidRDefault="006A6E34" w:rsidP="006834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нерезидентов Республики Беларусь</w:t>
            </w:r>
          </w:p>
        </w:tc>
        <w:tc>
          <w:tcPr>
            <w:tcW w:w="1843" w:type="dxa"/>
          </w:tcPr>
          <w:p w:rsidR="006A6E34" w:rsidRDefault="006A6E34">
            <w:r w:rsidRPr="0092658E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559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на выплату дивидендов</w:t>
            </w:r>
          </w:p>
        </w:tc>
        <w:tc>
          <w:tcPr>
            <w:tcW w:w="1843" w:type="dxa"/>
          </w:tcPr>
          <w:p w:rsidR="006A6E34" w:rsidRPr="00D66E30" w:rsidRDefault="006A6E34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E3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66E3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66E30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559" w:type="dxa"/>
          </w:tcPr>
          <w:p w:rsidR="006A6E34" w:rsidRPr="007E6A90" w:rsidRDefault="006A6E34" w:rsidP="007E6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A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6A90" w:rsidRPr="007E6A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E6A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E6A90" w:rsidRPr="007E6A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E6A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Дивиденды, приходящиеся на одну акцию</w:t>
            </w:r>
          </w:p>
        </w:tc>
        <w:tc>
          <w:tcPr>
            <w:tcW w:w="1843" w:type="dxa"/>
          </w:tcPr>
          <w:p w:rsidR="006A6E34" w:rsidRPr="00E6576E" w:rsidRDefault="006A6E34" w:rsidP="00E65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6576E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1559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0,145600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0,126244</w:t>
            </w:r>
          </w:p>
        </w:tc>
      </w:tr>
      <w:tr w:rsidR="006A6E34" w:rsidTr="00E6576E">
        <w:tc>
          <w:tcPr>
            <w:tcW w:w="4786" w:type="dxa"/>
          </w:tcPr>
          <w:p w:rsidR="006A6E34" w:rsidRPr="00E6576E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Обеспеченность акций имуществом общества</w:t>
            </w:r>
          </w:p>
        </w:tc>
        <w:tc>
          <w:tcPr>
            <w:tcW w:w="1843" w:type="dxa"/>
          </w:tcPr>
          <w:p w:rsidR="006A6E34" w:rsidRPr="007E6A90" w:rsidRDefault="006A6E34" w:rsidP="005B2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A90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</w:tcPr>
          <w:p w:rsidR="006A6E34" w:rsidRPr="007E6A90" w:rsidRDefault="006A6E34" w:rsidP="007E6A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A90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7E6A90" w:rsidRPr="007E6A9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6A6E34" w:rsidRPr="00E6576E" w:rsidRDefault="006A6E34" w:rsidP="006A6E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3,38</w:t>
            </w:r>
          </w:p>
        </w:tc>
      </w:tr>
    </w:tbl>
    <w:p w:rsidR="00E6576E" w:rsidRDefault="00E6576E" w:rsidP="005B2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CF1" w:rsidRDefault="002E1CF1" w:rsidP="005B2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DA5" w:rsidRPr="00447DA5" w:rsidRDefault="00447DA5" w:rsidP="00447DA5">
      <w:pPr>
        <w:pStyle w:val="ConsPlusNormal"/>
        <w:rPr>
          <w:rFonts w:ascii="Times New Roman" w:hAnsi="Times New Roman" w:cs="Times New Roman"/>
        </w:rPr>
      </w:pPr>
      <w:r w:rsidRPr="00447DA5">
        <w:rPr>
          <w:rFonts w:ascii="Times New Roman" w:hAnsi="Times New Roman" w:cs="Times New Roman"/>
          <w:b/>
          <w:bCs/>
        </w:rPr>
        <w:t>Отдельные финансовые результаты деятельности</w:t>
      </w:r>
      <w:r w:rsidRPr="00447DA5">
        <w:rPr>
          <w:rFonts w:ascii="Times New Roman" w:hAnsi="Times New Roman" w:cs="Times New Roman"/>
        </w:rPr>
        <w:t xml:space="preserve"> открытого акционерного общества:</w:t>
      </w:r>
    </w:p>
    <w:p w:rsidR="00447DA5" w:rsidRPr="00447DA5" w:rsidRDefault="00447DA5" w:rsidP="00447D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1"/>
        <w:gridCol w:w="2009"/>
        <w:gridCol w:w="1809"/>
        <w:gridCol w:w="2410"/>
      </w:tblGrid>
      <w:tr w:rsidR="00447DA5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A5" w:rsidRPr="00447DA5" w:rsidRDefault="00447DA5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A5" w:rsidRPr="00447DA5" w:rsidRDefault="00447DA5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A5" w:rsidRPr="00447DA5" w:rsidRDefault="00447DA5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A5" w:rsidRPr="00447DA5" w:rsidRDefault="00447DA5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За аналогичный период прошлого года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5171,00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5032,00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прочие доходы и расходы по текущей деятельности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прибыль (убыток) от инвестиционной и финансовой деятельности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Чистая прибыль (убыток)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Долгосрочная дебиторская задолженность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A6E34" w:rsidRPr="00447DA5" w:rsidTr="00447DA5"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Долгосрочные обязательства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032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DA5">
              <w:rPr>
                <w:rFonts w:ascii="Times New Roman" w:hAnsi="Times New Roman" w:cs="Times New Roman"/>
                <w:sz w:val="18"/>
                <w:szCs w:val="18"/>
              </w:rPr>
              <w:t>тысяч рублей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447DA5" w:rsidRDefault="006A6E34" w:rsidP="006A6E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</w:tr>
    </w:tbl>
    <w:p w:rsidR="00447DA5" w:rsidRPr="00447DA5" w:rsidRDefault="00447DA5" w:rsidP="00447D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DA5">
        <w:rPr>
          <w:rFonts w:ascii="Times New Roman" w:hAnsi="Times New Roman" w:cs="Times New Roman"/>
          <w:b/>
          <w:bCs/>
          <w:sz w:val="18"/>
          <w:szCs w:val="18"/>
        </w:rPr>
        <w:t>Среднесписочная численность работающих</w:t>
      </w:r>
      <w:r w:rsidRPr="00447DA5">
        <w:rPr>
          <w:rFonts w:ascii="Times New Roman" w:hAnsi="Times New Roman" w:cs="Times New Roman"/>
          <w:sz w:val="18"/>
          <w:szCs w:val="18"/>
        </w:rPr>
        <w:t xml:space="preserve"> (человек) </w:t>
      </w:r>
      <w:r w:rsidRPr="00D667E4">
        <w:rPr>
          <w:rFonts w:ascii="Times New Roman" w:hAnsi="Times New Roman" w:cs="Times New Roman"/>
          <w:sz w:val="18"/>
          <w:szCs w:val="18"/>
          <w:u w:val="single"/>
        </w:rPr>
        <w:t>__</w:t>
      </w:r>
      <w:r w:rsidR="006A6E34" w:rsidRPr="006A6E34">
        <w:rPr>
          <w:rFonts w:ascii="Times New Roman" w:hAnsi="Times New Roman" w:cs="Times New Roman"/>
          <w:b/>
          <w:sz w:val="18"/>
          <w:szCs w:val="18"/>
          <w:u w:val="single"/>
        </w:rPr>
        <w:t>69</w:t>
      </w:r>
      <w:r w:rsidRPr="0060322F">
        <w:rPr>
          <w:rFonts w:ascii="Times New Roman" w:hAnsi="Times New Roman" w:cs="Times New Roman"/>
          <w:b/>
          <w:sz w:val="18"/>
          <w:szCs w:val="18"/>
          <w:u w:val="single"/>
        </w:rPr>
        <w:t>_</w:t>
      </w:r>
      <w:r w:rsidRPr="00D667E4">
        <w:rPr>
          <w:rFonts w:ascii="Times New Roman" w:hAnsi="Times New Roman" w:cs="Times New Roman"/>
          <w:sz w:val="18"/>
          <w:szCs w:val="18"/>
          <w:u w:val="single"/>
        </w:rPr>
        <w:t>____</w:t>
      </w:r>
    </w:p>
    <w:p w:rsidR="00447DA5" w:rsidRPr="00447DA5" w:rsidRDefault="00447DA5" w:rsidP="00447D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DA5">
        <w:rPr>
          <w:rFonts w:ascii="Times New Roman" w:hAnsi="Times New Roman" w:cs="Times New Roman"/>
          <w:b/>
          <w:bCs/>
          <w:sz w:val="18"/>
          <w:szCs w:val="18"/>
        </w:rPr>
        <w:t>Основные виды продукции или виды деятельности</w:t>
      </w:r>
      <w:r w:rsidRPr="00447DA5">
        <w:rPr>
          <w:rFonts w:ascii="Times New Roman" w:hAnsi="Times New Roman" w:cs="Times New Roman"/>
          <w:sz w:val="18"/>
          <w:szCs w:val="18"/>
        </w:rPr>
        <w:t>, по которым получено 20 и</w:t>
      </w:r>
    </w:p>
    <w:p w:rsidR="00447DA5" w:rsidRPr="0060322F" w:rsidRDefault="00447DA5" w:rsidP="00447DA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47DA5">
        <w:rPr>
          <w:rFonts w:ascii="Times New Roman" w:hAnsi="Times New Roman" w:cs="Times New Roman"/>
          <w:sz w:val="18"/>
          <w:szCs w:val="18"/>
        </w:rPr>
        <w:t>более  процентов  выручки  от  реализации  товаров, продукции, работ, услуг</w:t>
      </w:r>
      <w:r w:rsidR="00D667E4">
        <w:rPr>
          <w:rFonts w:ascii="Times New Roman" w:hAnsi="Times New Roman" w:cs="Times New Roman"/>
          <w:sz w:val="18"/>
          <w:szCs w:val="18"/>
        </w:rPr>
        <w:t xml:space="preserve">  </w:t>
      </w:r>
      <w:r w:rsidR="00D667E4">
        <w:rPr>
          <w:rFonts w:ascii="Times New Roman" w:hAnsi="Times New Roman" w:cs="Times New Roman"/>
          <w:b/>
          <w:sz w:val="18"/>
          <w:szCs w:val="18"/>
          <w:u w:val="single"/>
        </w:rPr>
        <w:t>розничная и оптовая торговля</w:t>
      </w:r>
      <w:r w:rsidR="0060322F" w:rsidRPr="0060322F">
        <w:rPr>
          <w:rFonts w:ascii="Times New Roman" w:hAnsi="Times New Roman" w:cs="Times New Roman"/>
          <w:b/>
          <w:sz w:val="18"/>
          <w:szCs w:val="18"/>
          <w:u w:val="single"/>
        </w:rPr>
        <w:t>- 100%</w:t>
      </w:r>
    </w:p>
    <w:p w:rsidR="00447DA5" w:rsidRPr="00447DA5" w:rsidRDefault="00447DA5" w:rsidP="00447D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47DA5">
        <w:rPr>
          <w:rFonts w:ascii="Times New Roman" w:hAnsi="Times New Roman" w:cs="Times New Roman"/>
          <w:b/>
          <w:bCs/>
          <w:sz w:val="18"/>
          <w:szCs w:val="18"/>
        </w:rPr>
        <w:t>Дата  проведения  годового  общего  собрания  акционеров</w:t>
      </w:r>
      <w:r w:rsidRPr="00447DA5">
        <w:rPr>
          <w:rFonts w:ascii="Times New Roman" w:hAnsi="Times New Roman" w:cs="Times New Roman"/>
          <w:sz w:val="18"/>
          <w:szCs w:val="18"/>
        </w:rPr>
        <w:t>,  на  котором</w:t>
      </w:r>
    </w:p>
    <w:p w:rsidR="00447DA5" w:rsidRPr="00447DA5" w:rsidRDefault="00447DA5" w:rsidP="00447D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47DA5">
        <w:rPr>
          <w:rFonts w:ascii="Times New Roman" w:hAnsi="Times New Roman" w:cs="Times New Roman"/>
          <w:sz w:val="18"/>
          <w:szCs w:val="18"/>
        </w:rPr>
        <w:t>утверждены</w:t>
      </w:r>
      <w:proofErr w:type="gramEnd"/>
      <w:r w:rsidRPr="00447DA5">
        <w:rPr>
          <w:rFonts w:ascii="Times New Roman" w:hAnsi="Times New Roman" w:cs="Times New Roman"/>
          <w:sz w:val="18"/>
          <w:szCs w:val="18"/>
        </w:rPr>
        <w:t xml:space="preserve">  годовой отчет, бухгалтерский баланс, отчет о прибылях и убытках</w:t>
      </w:r>
    </w:p>
    <w:p w:rsidR="00447DA5" w:rsidRPr="00447DA5" w:rsidRDefault="00447DA5" w:rsidP="00447DA5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47DA5">
        <w:rPr>
          <w:rFonts w:ascii="Times New Roman" w:hAnsi="Times New Roman" w:cs="Times New Roman"/>
          <w:sz w:val="18"/>
          <w:szCs w:val="18"/>
        </w:rPr>
        <w:t xml:space="preserve">за отчетный </w:t>
      </w:r>
      <w:r w:rsidR="00D667E4">
        <w:rPr>
          <w:rFonts w:ascii="Times New Roman" w:hAnsi="Times New Roman" w:cs="Times New Roman"/>
          <w:b/>
          <w:sz w:val="18"/>
          <w:szCs w:val="18"/>
          <w:u w:val="single"/>
        </w:rPr>
        <w:t>201</w:t>
      </w:r>
      <w:r w:rsidR="006A6E34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  <w:r w:rsidRPr="00447DA5">
        <w:rPr>
          <w:rFonts w:ascii="Times New Roman" w:hAnsi="Times New Roman" w:cs="Times New Roman"/>
          <w:sz w:val="18"/>
          <w:szCs w:val="18"/>
        </w:rPr>
        <w:t xml:space="preserve"> год: </w:t>
      </w:r>
      <w:r w:rsidR="00D667E4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6A6E34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="00D667E4">
        <w:rPr>
          <w:rFonts w:ascii="Times New Roman" w:hAnsi="Times New Roman" w:cs="Times New Roman"/>
          <w:b/>
          <w:sz w:val="18"/>
          <w:szCs w:val="18"/>
          <w:u w:val="single"/>
        </w:rPr>
        <w:t xml:space="preserve"> марта 201</w:t>
      </w:r>
      <w:r w:rsidR="006A6E34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="00D667E4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</w:p>
    <w:p w:rsidR="002E1CF1" w:rsidRPr="0060322F" w:rsidRDefault="0060322F" w:rsidP="005B2964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официального сайта открытого акционерного общества в глобальной компьютерной сети Интернет </w:t>
      </w:r>
      <w:r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60322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hoztovary</w:t>
      </w:r>
      <w:proofErr w:type="spellEnd"/>
      <w:r w:rsidRPr="0060322F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by</w:t>
      </w:r>
    </w:p>
    <w:sectPr w:rsidR="002E1CF1" w:rsidRPr="0060322F" w:rsidSect="002E1CF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964"/>
    <w:rsid w:val="00002EC8"/>
    <w:rsid w:val="00037EEC"/>
    <w:rsid w:val="00057A73"/>
    <w:rsid w:val="000E0CDC"/>
    <w:rsid w:val="00100AD6"/>
    <w:rsid w:val="001923F7"/>
    <w:rsid w:val="002E1CF1"/>
    <w:rsid w:val="00376D53"/>
    <w:rsid w:val="003A60A3"/>
    <w:rsid w:val="00417F62"/>
    <w:rsid w:val="00447DA5"/>
    <w:rsid w:val="00471A13"/>
    <w:rsid w:val="005A7BCD"/>
    <w:rsid w:val="005B2964"/>
    <w:rsid w:val="005C4143"/>
    <w:rsid w:val="005C7D67"/>
    <w:rsid w:val="0060322F"/>
    <w:rsid w:val="006061B7"/>
    <w:rsid w:val="00683488"/>
    <w:rsid w:val="006A1A32"/>
    <w:rsid w:val="006A6E34"/>
    <w:rsid w:val="006B415E"/>
    <w:rsid w:val="006C44E0"/>
    <w:rsid w:val="00750706"/>
    <w:rsid w:val="007E6A90"/>
    <w:rsid w:val="0083277F"/>
    <w:rsid w:val="008733CA"/>
    <w:rsid w:val="008B4FFF"/>
    <w:rsid w:val="00AF2539"/>
    <w:rsid w:val="00B30475"/>
    <w:rsid w:val="00BE533B"/>
    <w:rsid w:val="00C14B6A"/>
    <w:rsid w:val="00C847A4"/>
    <w:rsid w:val="00D05B3E"/>
    <w:rsid w:val="00D37AC7"/>
    <w:rsid w:val="00D667E4"/>
    <w:rsid w:val="00D66E30"/>
    <w:rsid w:val="00DB6168"/>
    <w:rsid w:val="00E132A7"/>
    <w:rsid w:val="00E6576E"/>
    <w:rsid w:val="00F062EE"/>
    <w:rsid w:val="00FA7D51"/>
    <w:rsid w:val="00FD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7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7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Казявчикова</dc:creator>
  <cp:lastModifiedBy>Азявчикова</cp:lastModifiedBy>
  <cp:revision>6</cp:revision>
  <cp:lastPrinted>2019-04-18T11:46:00Z</cp:lastPrinted>
  <dcterms:created xsi:type="dcterms:W3CDTF">2019-04-18T11:55:00Z</dcterms:created>
  <dcterms:modified xsi:type="dcterms:W3CDTF">2019-04-23T08:51:00Z</dcterms:modified>
</cp:coreProperties>
</file>